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04BD3" w:rsidRPr="00C37CC8" w:rsidP="00804BD3">
      <w:pPr>
        <w:jc w:val="center"/>
        <w:rPr>
          <w:rFonts w:cs="Times New Roman"/>
          <w:szCs w:val="24"/>
        </w:rPr>
      </w:pPr>
      <w:r w:rsidRPr="00C37CC8">
        <w:rPr>
          <w:rFonts w:cs="Times New Roman"/>
          <w:szCs w:val="24"/>
        </w:rPr>
        <w:t xml:space="preserve">Hearing Services Needs </w:t>
      </w:r>
      <w:r w:rsidRPr="00C37CC8">
        <w:rPr>
          <w:rFonts w:cs="Times New Roman"/>
          <w:szCs w:val="24"/>
        </w:rPr>
        <w:t>Assessment Briefing</w:t>
      </w:r>
      <w:r w:rsidRPr="00C37CC8">
        <w:rPr>
          <w:rFonts w:cs="Times New Roman"/>
          <w:szCs w:val="24"/>
        </w:rPr>
        <w:t xml:space="preserve"> Report.</w:t>
      </w:r>
    </w:p>
    <w:p w:rsidR="00804BD3" w:rsidRPr="00C37CC8" w:rsidP="00804BD3">
      <w:pPr>
        <w:jc w:val="center"/>
        <w:rPr>
          <w:rFonts w:cs="Times New Roman"/>
          <w:szCs w:val="24"/>
        </w:rPr>
      </w:pPr>
      <w:r w:rsidRPr="00C37CC8">
        <w:rPr>
          <w:rFonts w:cs="Times New Roman"/>
          <w:szCs w:val="24"/>
        </w:rPr>
        <w:t>Student’s Name</w:t>
      </w:r>
    </w:p>
    <w:p w:rsidR="00804BD3" w:rsidRPr="00C37CC8" w:rsidP="00804BD3">
      <w:pPr>
        <w:jc w:val="center"/>
        <w:rPr>
          <w:rFonts w:cs="Times New Roman"/>
          <w:szCs w:val="24"/>
        </w:rPr>
      </w:pPr>
      <w:r w:rsidRPr="00C37CC8">
        <w:rPr>
          <w:rFonts w:cs="Times New Roman"/>
          <w:szCs w:val="24"/>
        </w:rPr>
        <w:t>Institution Affiliation</w:t>
      </w: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</w:p>
    <w:p w:rsidR="00804BD3" w:rsidRPr="00C37CC8" w:rsidP="002E32CC">
      <w:pPr>
        <w:rPr>
          <w:rFonts w:cs="Times New Roman"/>
          <w:szCs w:val="24"/>
        </w:rPr>
      </w:pPr>
    </w:p>
    <w:p w:rsidR="00804BD3" w:rsidRPr="00C37CC8" w:rsidP="00804BD3">
      <w:pPr>
        <w:jc w:val="center"/>
        <w:rPr>
          <w:rFonts w:cs="Times New Roman"/>
          <w:szCs w:val="24"/>
        </w:rPr>
      </w:pPr>
      <w:r w:rsidRPr="00C37CC8">
        <w:rPr>
          <w:rFonts w:cs="Times New Roman"/>
          <w:szCs w:val="24"/>
        </w:rPr>
        <w:t xml:space="preserve">Hearing Services Needs </w:t>
      </w:r>
      <w:r w:rsidRPr="00C37CC8">
        <w:rPr>
          <w:rFonts w:cs="Times New Roman"/>
          <w:szCs w:val="24"/>
        </w:rPr>
        <w:t>Assessment  Briefing</w:t>
      </w:r>
      <w:r w:rsidRPr="00C37CC8">
        <w:rPr>
          <w:rFonts w:cs="Times New Roman"/>
          <w:szCs w:val="24"/>
        </w:rPr>
        <w:t xml:space="preserve"> Report.</w:t>
      </w:r>
    </w:p>
    <w:p w:rsidR="0014082C" w:rsidRPr="00C37CC8" w:rsidP="00804BD3">
      <w:pPr>
        <w:ind w:firstLine="720"/>
        <w:rPr>
          <w:rFonts w:cs="Times New Roman"/>
          <w:szCs w:val="24"/>
        </w:rPr>
      </w:pPr>
      <w:r w:rsidRPr="00C37CC8">
        <w:rPr>
          <w:rFonts w:cs="Times New Roman"/>
          <w:szCs w:val="24"/>
        </w:rPr>
        <w:t xml:space="preserve">To provide </w:t>
      </w:r>
      <w:r w:rsidRPr="00C37CC8">
        <w:rPr>
          <w:rFonts w:cs="Times New Roman"/>
          <w:szCs w:val="24"/>
        </w:rPr>
        <w:t>the hearing</w:t>
      </w:r>
      <w:r w:rsidRPr="00C37CC8">
        <w:rPr>
          <w:rFonts w:cs="Times New Roman"/>
          <w:szCs w:val="24"/>
        </w:rPr>
        <w:t xml:space="preserve"> services in the Five –County Services, </w:t>
      </w:r>
      <w:r w:rsidRPr="00C37CC8" w:rsidR="00804BD3">
        <w:rPr>
          <w:rFonts w:cs="Times New Roman"/>
          <w:szCs w:val="24"/>
        </w:rPr>
        <w:t xml:space="preserve">Dr. </w:t>
      </w:r>
      <w:r w:rsidRPr="00C37CC8" w:rsidR="00804BD3">
        <w:rPr>
          <w:rFonts w:eastAsia="Times New Roman" w:cs="Times New Roman"/>
          <w:color w:val="494C4E"/>
          <w:spacing w:val="3"/>
          <w:szCs w:val="24"/>
        </w:rPr>
        <w:t>Litchfield</w:t>
      </w:r>
      <w:r w:rsidRPr="00C37CC8">
        <w:rPr>
          <w:rFonts w:cs="Times New Roman"/>
          <w:szCs w:val="24"/>
        </w:rPr>
        <w:t xml:space="preserve"> needs to conduct a hearing needs assessment to determine the requisite resources and other necessities that may be required to carry out the activity.  One of the factors that need to be considered is </w:t>
      </w:r>
      <w:r w:rsidRPr="00C37CC8">
        <w:rPr>
          <w:rFonts w:cs="Times New Roman"/>
          <w:szCs w:val="24"/>
        </w:rPr>
        <w:t>the demographic</w:t>
      </w:r>
      <w:r w:rsidRPr="00C37CC8">
        <w:rPr>
          <w:rFonts w:cs="Times New Roman"/>
          <w:szCs w:val="24"/>
        </w:rPr>
        <w:t xml:space="preserve"> </w:t>
      </w:r>
      <w:r w:rsidRPr="00C37CC8" w:rsidR="00966B73">
        <w:rPr>
          <w:rFonts w:cs="Times New Roman"/>
          <w:szCs w:val="24"/>
        </w:rPr>
        <w:t>characteristics</w:t>
      </w:r>
      <w:r w:rsidRPr="00C37CC8">
        <w:rPr>
          <w:rFonts w:cs="Times New Roman"/>
          <w:szCs w:val="24"/>
        </w:rPr>
        <w:t xml:space="preserve">, as it will help in determining the needs for hearing services. Some of the demographic data that </w:t>
      </w:r>
      <w:r w:rsidRPr="00C37CC8" w:rsidR="00804BD3">
        <w:rPr>
          <w:rFonts w:cs="Times New Roman"/>
          <w:szCs w:val="24"/>
        </w:rPr>
        <w:t xml:space="preserve">Dr.  </w:t>
      </w:r>
      <w:r w:rsidRPr="00C37CC8" w:rsidR="00804BD3">
        <w:rPr>
          <w:rFonts w:eastAsia="Times New Roman" w:cs="Times New Roman"/>
          <w:color w:val="494C4E"/>
          <w:spacing w:val="3"/>
          <w:szCs w:val="24"/>
        </w:rPr>
        <w:t>Litchfield</w:t>
      </w:r>
      <w:r w:rsidRPr="00C37CC8">
        <w:rPr>
          <w:rFonts w:cs="Times New Roman"/>
          <w:szCs w:val="24"/>
        </w:rPr>
        <w:t xml:space="preserve"> may require relates to </w:t>
      </w:r>
      <w:r w:rsidRPr="00C37CC8" w:rsidR="00966B73">
        <w:rPr>
          <w:rFonts w:cs="Times New Roman"/>
          <w:szCs w:val="24"/>
        </w:rPr>
        <w:t>age</w:t>
      </w:r>
      <w:r w:rsidRPr="00C37CC8" w:rsidR="00966B73">
        <w:rPr>
          <w:rFonts w:cs="Times New Roman"/>
          <w:szCs w:val="24"/>
        </w:rPr>
        <w:t xml:space="preserve"> and sex. This is because </w:t>
      </w:r>
      <w:r w:rsidRPr="00C37CC8" w:rsidR="00966B73">
        <w:rPr>
          <w:rFonts w:cs="Times New Roman"/>
          <w:szCs w:val="24"/>
        </w:rPr>
        <w:t xml:space="preserve">the </w:t>
      </w:r>
      <w:r w:rsidRPr="00C37CC8" w:rsidR="002E32CC">
        <w:rPr>
          <w:rFonts w:cs="Times New Roman"/>
          <w:szCs w:val="24"/>
        </w:rPr>
        <w:t>different</w:t>
      </w:r>
      <w:r w:rsidRPr="00C37CC8" w:rsidR="00966B73">
        <w:rPr>
          <w:rFonts w:cs="Times New Roman"/>
          <w:szCs w:val="24"/>
        </w:rPr>
        <w:t xml:space="preserve"> sexes have different possibilities of hearing loss.  Men </w:t>
      </w:r>
      <w:r w:rsidRPr="00C37CC8" w:rsidR="00966B73">
        <w:rPr>
          <w:rFonts w:cs="Times New Roman"/>
          <w:szCs w:val="24"/>
        </w:rPr>
        <w:t>are about</w:t>
      </w:r>
      <w:r w:rsidRPr="00C37CC8" w:rsidR="00966B73">
        <w:rPr>
          <w:rFonts w:cs="Times New Roman"/>
          <w:szCs w:val="24"/>
        </w:rPr>
        <w:t xml:space="preserve"> three times more likely to develop hearing loss than female</w:t>
      </w:r>
      <w:r w:rsidR="00642DB0">
        <w:rPr>
          <w:rFonts w:cs="Times New Roman"/>
          <w:szCs w:val="24"/>
        </w:rPr>
        <w:t xml:space="preserve">s </w:t>
      </w:r>
      <w:r w:rsidR="00642DB0">
        <w:rPr>
          <w:rFonts w:cs="Times New Roman"/>
          <w:szCs w:val="24"/>
        </w:rPr>
        <w:t>(</w:t>
      </w:r>
      <w:r w:rsidRPr="00C37CC8" w:rsidR="00642DB0">
        <w:rPr>
          <w:rFonts w:cs="Times New Roman"/>
          <w:color w:val="222222"/>
          <w:szCs w:val="24"/>
          <w:shd w:val="clear" w:color="auto" w:fill="FFFFFF"/>
        </w:rPr>
        <w:t>Bainbri</w:t>
      </w:r>
      <w:r w:rsidR="00642DB0">
        <w:rPr>
          <w:rFonts w:cs="Times New Roman"/>
          <w:color w:val="222222"/>
          <w:szCs w:val="24"/>
          <w:shd w:val="clear" w:color="auto" w:fill="FFFFFF"/>
        </w:rPr>
        <w:t xml:space="preserve">dge &amp; </w:t>
      </w:r>
      <w:r w:rsidR="00642DB0">
        <w:rPr>
          <w:rFonts w:cs="Times New Roman"/>
          <w:color w:val="222222"/>
          <w:szCs w:val="24"/>
          <w:shd w:val="clear" w:color="auto" w:fill="FFFFFF"/>
        </w:rPr>
        <w:t>Wallhagen</w:t>
      </w:r>
      <w:r w:rsidR="00642DB0">
        <w:rPr>
          <w:rFonts w:cs="Times New Roman"/>
          <w:color w:val="222222"/>
          <w:szCs w:val="24"/>
          <w:shd w:val="clear" w:color="auto" w:fill="FFFFFF"/>
        </w:rPr>
        <w:t xml:space="preserve">, </w:t>
      </w:r>
      <w:r w:rsidR="00642DB0">
        <w:rPr>
          <w:rFonts w:cs="Times New Roman"/>
          <w:color w:val="222222"/>
          <w:szCs w:val="24"/>
          <w:shd w:val="clear" w:color="auto" w:fill="FFFFFF"/>
        </w:rPr>
        <w:t>2014)</w:t>
      </w:r>
      <w:r w:rsidRPr="00C37CC8" w:rsidR="00966B73">
        <w:rPr>
          <w:rFonts w:cs="Times New Roman"/>
          <w:szCs w:val="24"/>
        </w:rPr>
        <w:t xml:space="preserve">.  </w:t>
      </w:r>
      <w:r w:rsidRPr="00C37CC8" w:rsidR="00180879">
        <w:rPr>
          <w:rFonts w:cs="Times New Roman"/>
          <w:szCs w:val="24"/>
        </w:rPr>
        <w:t xml:space="preserve">This may be due </w:t>
      </w:r>
      <w:r w:rsidRPr="00C37CC8" w:rsidR="00180879">
        <w:rPr>
          <w:rFonts w:cs="Times New Roman"/>
          <w:szCs w:val="24"/>
        </w:rPr>
        <w:t>to higher</w:t>
      </w:r>
      <w:r w:rsidRPr="00C37CC8" w:rsidR="00180879">
        <w:rPr>
          <w:rFonts w:cs="Times New Roman"/>
          <w:szCs w:val="24"/>
        </w:rPr>
        <w:t xml:space="preserve"> exposure </w:t>
      </w:r>
      <w:r w:rsidRPr="00C37CC8" w:rsidR="00180879">
        <w:rPr>
          <w:rFonts w:cs="Times New Roman"/>
          <w:szCs w:val="24"/>
        </w:rPr>
        <w:t>t</w:t>
      </w:r>
      <w:r w:rsidRPr="00C37CC8" w:rsidR="00180879">
        <w:rPr>
          <w:rFonts w:cs="Times New Roman"/>
          <w:szCs w:val="24"/>
        </w:rPr>
        <w:t xml:space="preserve"> risk factors like long term occupational noise situations,  loud music, etc. </w:t>
      </w:r>
      <w:r w:rsidRPr="00C37CC8" w:rsidR="00966B73">
        <w:rPr>
          <w:rFonts w:cs="Times New Roman"/>
          <w:szCs w:val="24"/>
        </w:rPr>
        <w:t xml:space="preserve">The possibility of hearing </w:t>
      </w:r>
      <w:r w:rsidRPr="00C37CC8" w:rsidR="00966B73">
        <w:rPr>
          <w:rFonts w:cs="Times New Roman"/>
          <w:szCs w:val="24"/>
        </w:rPr>
        <w:t>loss also</w:t>
      </w:r>
      <w:r w:rsidRPr="00C37CC8" w:rsidR="00966B73">
        <w:rPr>
          <w:rFonts w:cs="Times New Roman"/>
          <w:szCs w:val="24"/>
        </w:rPr>
        <w:t xml:space="preserve"> varies from one age bracket to another. The National Institute</w:t>
      </w:r>
      <w:r w:rsidRPr="00C37CC8" w:rsidR="00A22099">
        <w:rPr>
          <w:rFonts w:cs="Times New Roman"/>
          <w:szCs w:val="24"/>
        </w:rPr>
        <w:t xml:space="preserve"> on D</w:t>
      </w:r>
      <w:r w:rsidRPr="00C37CC8" w:rsidR="00966B73">
        <w:rPr>
          <w:rFonts w:cs="Times New Roman"/>
          <w:szCs w:val="24"/>
        </w:rPr>
        <w:t>eafness and Other Communication Disorders,  1 out of 3  individuals between the ages of 65 to</w:t>
      </w:r>
      <w:r w:rsidRPr="00C37CC8" w:rsidR="00180879">
        <w:rPr>
          <w:rFonts w:cs="Times New Roman"/>
          <w:szCs w:val="24"/>
        </w:rPr>
        <w:t xml:space="preserve"> 75 have a hearing loss while half of the people of age 75 years and above have hearing problems</w:t>
      </w:r>
      <w:r w:rsidR="00642DB0">
        <w:rPr>
          <w:rFonts w:cs="Times New Roman"/>
          <w:szCs w:val="24"/>
        </w:rPr>
        <w:t xml:space="preserve"> (</w:t>
      </w:r>
      <w:r w:rsidRPr="00C37CC8" w:rsidR="00642DB0">
        <w:rPr>
          <w:rFonts w:cs="Times New Roman"/>
          <w:color w:val="222222"/>
          <w:szCs w:val="24"/>
          <w:shd w:val="clear" w:color="auto" w:fill="FFFFFF"/>
        </w:rPr>
        <w:t>Bainbri</w:t>
      </w:r>
      <w:r w:rsidR="00642DB0">
        <w:rPr>
          <w:rFonts w:cs="Times New Roman"/>
          <w:color w:val="222222"/>
          <w:szCs w:val="24"/>
          <w:shd w:val="clear" w:color="auto" w:fill="FFFFFF"/>
        </w:rPr>
        <w:t xml:space="preserve">dge &amp; </w:t>
      </w:r>
      <w:r w:rsidR="00642DB0">
        <w:rPr>
          <w:rFonts w:cs="Times New Roman"/>
          <w:color w:val="222222"/>
          <w:szCs w:val="24"/>
          <w:shd w:val="clear" w:color="auto" w:fill="FFFFFF"/>
        </w:rPr>
        <w:t>Wallhagen</w:t>
      </w:r>
      <w:r w:rsidR="00642DB0">
        <w:rPr>
          <w:rFonts w:cs="Times New Roman"/>
          <w:color w:val="222222"/>
          <w:szCs w:val="24"/>
          <w:shd w:val="clear" w:color="auto" w:fill="FFFFFF"/>
        </w:rPr>
        <w:t xml:space="preserve">, </w:t>
      </w:r>
      <w:r w:rsidRPr="00C37CC8" w:rsidR="00642DB0">
        <w:rPr>
          <w:rFonts w:cs="Times New Roman"/>
          <w:color w:val="222222"/>
          <w:szCs w:val="24"/>
          <w:shd w:val="clear" w:color="auto" w:fill="FFFFFF"/>
        </w:rPr>
        <w:t>2014).</w:t>
      </w:r>
    </w:p>
    <w:p w:rsidR="00A22099" w:rsidRPr="00C37CC8" w:rsidP="00A22099">
      <w:pPr>
        <w:ind w:firstLine="720"/>
        <w:rPr>
          <w:rFonts w:cs="Times New Roman"/>
          <w:szCs w:val="24"/>
        </w:rPr>
      </w:pPr>
      <w:r w:rsidRPr="00C37CC8">
        <w:rPr>
          <w:rFonts w:cs="Times New Roman"/>
          <w:szCs w:val="24"/>
        </w:rPr>
        <w:t xml:space="preserve">Another demographic data that may be of interest in </w:t>
      </w:r>
      <w:r w:rsidRPr="00C37CC8">
        <w:rPr>
          <w:rFonts w:cs="Times New Roman"/>
          <w:szCs w:val="24"/>
        </w:rPr>
        <w:t>determining the need</w:t>
      </w:r>
      <w:r w:rsidRPr="00C37CC8">
        <w:rPr>
          <w:rFonts w:cs="Times New Roman"/>
          <w:szCs w:val="24"/>
        </w:rPr>
        <w:t xml:space="preserve"> for hearing services in the community is the occupation of different individuals. This is </w:t>
      </w:r>
      <w:r w:rsidRPr="00C37CC8">
        <w:rPr>
          <w:rFonts w:cs="Times New Roman"/>
          <w:szCs w:val="24"/>
        </w:rPr>
        <w:t>because occupation</w:t>
      </w:r>
      <w:r w:rsidRPr="00C37CC8">
        <w:rPr>
          <w:rFonts w:cs="Times New Roman"/>
          <w:szCs w:val="24"/>
        </w:rPr>
        <w:t xml:space="preserve"> is one of the factors that determine the possibilities of hearing loss. People who work in risk areas </w:t>
      </w:r>
      <w:r w:rsidRPr="00C37CC8">
        <w:rPr>
          <w:rFonts w:cs="Times New Roman"/>
          <w:szCs w:val="24"/>
        </w:rPr>
        <w:t>like high</w:t>
      </w:r>
      <w:r w:rsidRPr="00C37CC8">
        <w:rPr>
          <w:rFonts w:cs="Times New Roman"/>
          <w:szCs w:val="24"/>
        </w:rPr>
        <w:t xml:space="preserve"> sound environments have high chances of hearing loss, and this can still be determined by the availability of protective devices. </w:t>
      </w:r>
      <w:r w:rsidRPr="00C37CC8" w:rsidR="00431DD6">
        <w:rPr>
          <w:rFonts w:cs="Times New Roman"/>
          <w:szCs w:val="24"/>
        </w:rPr>
        <w:t xml:space="preserve">The five-county region in </w:t>
      </w:r>
      <w:r w:rsidRPr="00C37CC8" w:rsidR="00431DD6">
        <w:rPr>
          <w:rFonts w:cs="Times New Roman"/>
          <w:szCs w:val="24"/>
        </w:rPr>
        <w:t>Washington</w:t>
      </w:r>
      <w:r w:rsidRPr="00C37CC8" w:rsidR="00431DD6">
        <w:rPr>
          <w:rFonts w:cs="Times New Roman"/>
          <w:szCs w:val="24"/>
        </w:rPr>
        <w:t xml:space="preserve">  has</w:t>
      </w:r>
      <w:r w:rsidRPr="00C37CC8" w:rsidR="00431DD6">
        <w:rPr>
          <w:rFonts w:cs="Times New Roman"/>
          <w:szCs w:val="24"/>
        </w:rPr>
        <w:t xml:space="preserve"> a variety of manufacturing and agricultural industries as well as aerospace, which may expose employees to a high sound working environment.</w:t>
      </w:r>
      <w:r w:rsidRPr="00C37CC8" w:rsidR="00542E09">
        <w:rPr>
          <w:rFonts w:cs="Times New Roman"/>
          <w:szCs w:val="24"/>
        </w:rPr>
        <w:t xml:space="preserve"> </w:t>
      </w:r>
      <w:r w:rsidRPr="00C37CC8">
        <w:rPr>
          <w:rFonts w:cs="Times New Roman"/>
          <w:szCs w:val="24"/>
        </w:rPr>
        <w:t xml:space="preserve">It is therefore collected the data about the occupation of different members of </w:t>
      </w:r>
      <w:r w:rsidRPr="00C37CC8" w:rsidR="00EF51E2">
        <w:rPr>
          <w:rFonts w:cs="Times New Roman"/>
          <w:szCs w:val="24"/>
        </w:rPr>
        <w:t>the community</w:t>
      </w:r>
      <w:r w:rsidRPr="00C37CC8">
        <w:rPr>
          <w:rFonts w:cs="Times New Roman"/>
          <w:szCs w:val="24"/>
        </w:rPr>
        <w:t xml:space="preserve">. If most of the individuals in the five-community have risk occupations, there will be a need for the </w:t>
      </w:r>
      <w:r w:rsidRPr="00C37CC8" w:rsidR="00EF51E2">
        <w:rPr>
          <w:rFonts w:cs="Times New Roman"/>
          <w:szCs w:val="24"/>
        </w:rPr>
        <w:t xml:space="preserve">services. If there is less data </w:t>
      </w:r>
      <w:r w:rsidRPr="00C37CC8" w:rsidR="00EF51E2">
        <w:rPr>
          <w:rFonts w:cs="Times New Roman"/>
          <w:szCs w:val="24"/>
        </w:rPr>
        <w:t>that matches risky occupation, the chances are that there will be no need for hearing services in the community, considering all other factors.</w:t>
      </w:r>
      <w:r w:rsidRPr="00C37CC8">
        <w:rPr>
          <w:rFonts w:cs="Times New Roman"/>
          <w:szCs w:val="24"/>
        </w:rPr>
        <w:t xml:space="preserve"> </w:t>
      </w:r>
    </w:p>
    <w:p w:rsidR="00A22099" w:rsidRPr="00C37CC8" w:rsidP="00A22099">
      <w:pPr>
        <w:rPr>
          <w:rFonts w:cs="Times New Roman"/>
          <w:szCs w:val="24"/>
        </w:rPr>
      </w:pPr>
      <w:r w:rsidRPr="00C37CC8">
        <w:rPr>
          <w:rFonts w:cs="Times New Roman"/>
          <w:szCs w:val="24"/>
        </w:rPr>
        <w:tab/>
      </w:r>
      <w:r w:rsidRPr="00C37CC8">
        <w:rPr>
          <w:rFonts w:cs="Times New Roman"/>
          <w:szCs w:val="24"/>
        </w:rPr>
        <w:t>Demographic</w:t>
      </w:r>
      <w:r w:rsidRPr="00C37CC8">
        <w:rPr>
          <w:rFonts w:cs="Times New Roman"/>
          <w:szCs w:val="24"/>
        </w:rPr>
        <w:t xml:space="preserve"> data relating to the individual's race </w:t>
      </w:r>
      <w:r w:rsidRPr="00C37CC8">
        <w:rPr>
          <w:rFonts w:cs="Times New Roman"/>
          <w:szCs w:val="24"/>
        </w:rPr>
        <w:t>may also</w:t>
      </w:r>
      <w:r w:rsidRPr="00C37CC8">
        <w:rPr>
          <w:rFonts w:cs="Times New Roman"/>
          <w:szCs w:val="24"/>
        </w:rPr>
        <w:t xml:space="preserve"> </w:t>
      </w:r>
      <w:r w:rsidRPr="00C37CC8">
        <w:rPr>
          <w:rFonts w:cs="Times New Roman"/>
          <w:szCs w:val="24"/>
        </w:rPr>
        <w:t>e</w:t>
      </w:r>
      <w:r w:rsidRPr="00C37CC8">
        <w:rPr>
          <w:rFonts w:cs="Times New Roman"/>
          <w:szCs w:val="24"/>
        </w:rPr>
        <w:t xml:space="preserve"> of interest to Dr. </w:t>
      </w:r>
      <w:r w:rsidRPr="00C37CC8" w:rsidR="00804BD3">
        <w:rPr>
          <w:rFonts w:eastAsia="Times New Roman" w:cs="Times New Roman"/>
          <w:color w:val="494C4E"/>
          <w:spacing w:val="3"/>
          <w:szCs w:val="24"/>
        </w:rPr>
        <w:t>Litchfield</w:t>
      </w:r>
      <w:r w:rsidRPr="00C37CC8">
        <w:rPr>
          <w:rFonts w:cs="Times New Roman"/>
          <w:szCs w:val="24"/>
        </w:rPr>
        <w:t xml:space="preserve"> According to </w:t>
      </w:r>
      <w:r w:rsidRPr="00C37CC8">
        <w:rPr>
          <w:rFonts w:cs="Times New Roman"/>
          <w:szCs w:val="24"/>
        </w:rPr>
        <w:t>The National Institute</w:t>
      </w:r>
      <w:r w:rsidRPr="00C37CC8">
        <w:rPr>
          <w:rFonts w:cs="Times New Roman"/>
          <w:szCs w:val="24"/>
        </w:rPr>
        <w:t xml:space="preserve"> on D</w:t>
      </w:r>
      <w:r w:rsidRPr="00C37CC8">
        <w:rPr>
          <w:rFonts w:cs="Times New Roman"/>
          <w:szCs w:val="24"/>
        </w:rPr>
        <w:t>eafness and Other Communication Disorders</w:t>
      </w:r>
      <w:r w:rsidRPr="00C37CC8">
        <w:rPr>
          <w:rFonts w:cs="Times New Roman"/>
          <w:szCs w:val="24"/>
        </w:rPr>
        <w:t xml:space="preserve">,  the Latinos have higher hearing loss than the African Americans, while the whites have high chances of hearing loss than the Puerto Ricans,  holding the other factors </w:t>
      </w:r>
      <w:r w:rsidRPr="00C37CC8" w:rsidR="00642DB0">
        <w:rPr>
          <w:rFonts w:cs="Times New Roman"/>
          <w:szCs w:val="24"/>
        </w:rPr>
        <w:t>constant</w:t>
      </w:r>
      <w:r w:rsidR="00642DB0">
        <w:rPr>
          <w:rFonts w:cs="Times New Roman"/>
          <w:szCs w:val="24"/>
        </w:rPr>
        <w:t xml:space="preserve"> (</w:t>
      </w:r>
      <w:r w:rsidR="00642DB0">
        <w:rPr>
          <w:rFonts w:cs="Times New Roman"/>
          <w:color w:val="303030"/>
          <w:szCs w:val="24"/>
          <w:shd w:val="clear" w:color="auto" w:fill="FFFFFF"/>
        </w:rPr>
        <w:t xml:space="preserve">Kim &amp; Kwon, </w:t>
      </w:r>
      <w:r w:rsidRPr="00C37CC8" w:rsidR="00642DB0">
        <w:rPr>
          <w:rFonts w:cs="Times New Roman"/>
          <w:color w:val="303030"/>
          <w:szCs w:val="24"/>
          <w:shd w:val="clear" w:color="auto" w:fill="FFFFFF"/>
        </w:rPr>
        <w:t>2012</w:t>
      </w:r>
      <w:r w:rsidR="00642DB0">
        <w:rPr>
          <w:rFonts w:cs="Times New Roman"/>
          <w:color w:val="303030"/>
          <w:szCs w:val="24"/>
          <w:shd w:val="clear" w:color="auto" w:fill="FFFFFF"/>
        </w:rPr>
        <w:t>)</w:t>
      </w:r>
      <w:r w:rsidRPr="00C37CC8" w:rsidR="00642DB0">
        <w:rPr>
          <w:rFonts w:cs="Times New Roman"/>
          <w:szCs w:val="24"/>
        </w:rPr>
        <w:t>. This</w:t>
      </w:r>
      <w:r w:rsidRPr="00C37CC8">
        <w:rPr>
          <w:rFonts w:cs="Times New Roman"/>
          <w:szCs w:val="24"/>
        </w:rPr>
        <w:t xml:space="preserve"> </w:t>
      </w:r>
      <w:r w:rsidRPr="00C37CC8">
        <w:rPr>
          <w:rFonts w:cs="Times New Roman"/>
          <w:szCs w:val="24"/>
        </w:rPr>
        <w:t>indicates that</w:t>
      </w:r>
      <w:r w:rsidRPr="00C37CC8">
        <w:rPr>
          <w:rFonts w:cs="Times New Roman"/>
          <w:szCs w:val="24"/>
        </w:rPr>
        <w:t xml:space="preserve"> it will be crucial to </w:t>
      </w:r>
      <w:r w:rsidRPr="00C37CC8">
        <w:rPr>
          <w:rFonts w:cs="Times New Roman"/>
          <w:szCs w:val="24"/>
        </w:rPr>
        <w:t>collect</w:t>
      </w:r>
      <w:r w:rsidRPr="00C37CC8">
        <w:rPr>
          <w:rFonts w:cs="Times New Roman"/>
          <w:szCs w:val="24"/>
        </w:rPr>
        <w:t xml:space="preserve"> demographic data from the five-county service area relating to their race and ethnicity.
</w:t>
      </w:r>
    </w:p>
    <w:p w:rsidR="00A22099" w:rsidRPr="00C37CC8" w:rsidP="00804BD3">
      <w:pPr>
        <w:ind w:firstLine="720"/>
        <w:rPr>
          <w:rFonts w:cs="Times New Roman"/>
          <w:szCs w:val="24"/>
        </w:rPr>
      </w:pPr>
      <w:r w:rsidRPr="00C37CC8">
        <w:rPr>
          <w:rFonts w:cs="Times New Roman"/>
          <w:szCs w:val="24"/>
        </w:rPr>
        <w:t xml:space="preserve">To </w:t>
      </w:r>
      <w:r w:rsidRPr="00C37CC8">
        <w:rPr>
          <w:rFonts w:cs="Times New Roman"/>
          <w:szCs w:val="24"/>
        </w:rPr>
        <w:t>analyze</w:t>
      </w:r>
      <w:r w:rsidRPr="00C37CC8">
        <w:rPr>
          <w:rFonts w:cs="Times New Roman"/>
          <w:szCs w:val="24"/>
        </w:rPr>
        <w:t xml:space="preserve"> the above data, the first thing would be entering the data into </w:t>
      </w:r>
      <w:r w:rsidRPr="00C37CC8">
        <w:rPr>
          <w:rFonts w:cs="Times New Roman"/>
          <w:szCs w:val="24"/>
        </w:rPr>
        <w:t xml:space="preserve">the </w:t>
      </w:r>
      <w:r w:rsidRPr="00C37CC8">
        <w:rPr>
          <w:rFonts w:cs="Times New Roman"/>
          <w:szCs w:val="24"/>
        </w:rPr>
        <w:t>organization's</w:t>
      </w:r>
      <w:r w:rsidRPr="00C37CC8">
        <w:rPr>
          <w:rFonts w:cs="Times New Roman"/>
          <w:szCs w:val="24"/>
        </w:rPr>
        <w:t xml:space="preserve"> database system so that it may </w:t>
      </w:r>
      <w:r w:rsidRPr="00C37CC8">
        <w:rPr>
          <w:rFonts w:cs="Times New Roman"/>
          <w:szCs w:val="24"/>
        </w:rPr>
        <w:t>be analyzed</w:t>
      </w:r>
      <w:r w:rsidRPr="00C37CC8">
        <w:rPr>
          <w:rFonts w:cs="Times New Roman"/>
          <w:szCs w:val="24"/>
        </w:rPr>
        <w:t xml:space="preserve"> and evaluated.  After the data has been entered into the </w:t>
      </w:r>
      <w:r w:rsidRPr="00C37CC8">
        <w:rPr>
          <w:rFonts w:cs="Times New Roman"/>
          <w:szCs w:val="24"/>
        </w:rPr>
        <w:t>organization's</w:t>
      </w:r>
      <w:r w:rsidRPr="00C37CC8">
        <w:rPr>
          <w:rFonts w:cs="Times New Roman"/>
          <w:szCs w:val="24"/>
        </w:rPr>
        <w:t xml:space="preserve"> database, </w:t>
      </w:r>
      <w:r w:rsidRPr="00C37CC8">
        <w:rPr>
          <w:rFonts w:cs="Times New Roman"/>
          <w:szCs w:val="24"/>
        </w:rPr>
        <w:t>it's</w:t>
      </w:r>
      <w:r w:rsidRPr="00C37CC8">
        <w:rPr>
          <w:rFonts w:cs="Times New Roman"/>
          <w:szCs w:val="24"/>
        </w:rPr>
        <w:t xml:space="preserve"> evaluated by grouping the data based ion </w:t>
      </w:r>
      <w:r w:rsidRPr="00C37CC8">
        <w:rPr>
          <w:rFonts w:cs="Times New Roman"/>
          <w:szCs w:val="24"/>
        </w:rPr>
        <w:t>different</w:t>
      </w:r>
      <w:r w:rsidRPr="00C37CC8">
        <w:rPr>
          <w:rFonts w:cs="Times New Roman"/>
          <w:szCs w:val="24"/>
        </w:rPr>
        <w:t xml:space="preserve"> categories. This may require Dr. Litchfield to define the </w:t>
      </w:r>
      <w:r w:rsidRPr="00C37CC8">
        <w:rPr>
          <w:rFonts w:cs="Times New Roman"/>
          <w:szCs w:val="24"/>
        </w:rPr>
        <w:t>criteria</w:t>
      </w:r>
      <w:r w:rsidRPr="00C37CC8">
        <w:rPr>
          <w:rFonts w:cs="Times New Roman"/>
          <w:szCs w:val="24"/>
        </w:rPr>
        <w:t xml:space="preserve"> for evaluating the </w:t>
      </w:r>
      <w:r w:rsidRPr="00C37CC8">
        <w:rPr>
          <w:rFonts w:cs="Times New Roman"/>
          <w:szCs w:val="24"/>
        </w:rPr>
        <w:t>data and</w:t>
      </w:r>
      <w:r w:rsidRPr="00C37CC8">
        <w:rPr>
          <w:rFonts w:cs="Times New Roman"/>
          <w:szCs w:val="24"/>
        </w:rPr>
        <w:t xml:space="preserve"> </w:t>
      </w:r>
      <w:r w:rsidRPr="00C37CC8">
        <w:rPr>
          <w:rFonts w:cs="Times New Roman"/>
          <w:szCs w:val="24"/>
        </w:rPr>
        <w:t>specify</w:t>
      </w:r>
      <w:r w:rsidRPr="00C37CC8">
        <w:rPr>
          <w:rFonts w:cs="Times New Roman"/>
          <w:szCs w:val="24"/>
        </w:rPr>
        <w:t xml:space="preserve"> this in the system. For instance, peoples’ </w:t>
      </w:r>
      <w:r w:rsidRPr="00C37CC8">
        <w:rPr>
          <w:rFonts w:cs="Times New Roman"/>
          <w:szCs w:val="24"/>
        </w:rPr>
        <w:t>ages would</w:t>
      </w:r>
      <w:r w:rsidRPr="00C37CC8">
        <w:rPr>
          <w:rFonts w:cs="Times New Roman"/>
          <w:szCs w:val="24"/>
        </w:rPr>
        <w:t xml:space="preserve"> be categorized, and the percentages of each category obtained.  </w:t>
      </w:r>
      <w:r w:rsidRPr="00C37CC8">
        <w:rPr>
          <w:rFonts w:cs="Times New Roman"/>
          <w:szCs w:val="24"/>
        </w:rPr>
        <w:t>Men and</w:t>
      </w:r>
      <w:r w:rsidRPr="00C37CC8">
        <w:rPr>
          <w:rFonts w:cs="Times New Roman"/>
          <w:szCs w:val="24"/>
        </w:rPr>
        <w:t xml:space="preserve"> women would also be grouped and matched with their race, age, and occupation, so as to obtain the overall prevalence of hearing loss, the need for hearing services.
</w:t>
      </w:r>
    </w:p>
    <w:p w:rsidR="00431DD6" w:rsidRPr="00C37CC8" w:rsidP="00804BD3">
      <w:pPr>
        <w:ind w:firstLine="720"/>
        <w:rPr>
          <w:rFonts w:cs="Times New Roman"/>
          <w:szCs w:val="24"/>
        </w:rPr>
      </w:pPr>
      <w:r w:rsidRPr="00C37CC8">
        <w:rPr>
          <w:rFonts w:cs="Times New Roman"/>
          <w:szCs w:val="24"/>
        </w:rPr>
        <w:t xml:space="preserve">Other factors that may influence the hearing </w:t>
      </w:r>
      <w:r w:rsidRPr="00C37CC8" w:rsidR="00542E09">
        <w:rPr>
          <w:rFonts w:cs="Times New Roman"/>
          <w:szCs w:val="24"/>
        </w:rPr>
        <w:t xml:space="preserve">need is the area of residence. For instance, those who live near </w:t>
      </w:r>
      <w:r w:rsidRPr="00C37CC8" w:rsidR="00542E09">
        <w:rPr>
          <w:rFonts w:cs="Times New Roman"/>
          <w:szCs w:val="24"/>
        </w:rPr>
        <w:t>the industries</w:t>
      </w:r>
      <w:r w:rsidRPr="00C37CC8" w:rsidR="00542E09">
        <w:rPr>
          <w:rFonts w:cs="Times New Roman"/>
          <w:szCs w:val="24"/>
        </w:rPr>
        <w:t xml:space="preserve"> and factories may have a high risk of hearing loss, because their environment is noisy,  as opposed to those who live in less noisy areas. Other factors may include the presence of </w:t>
      </w:r>
      <w:r w:rsidRPr="00C37CC8" w:rsidR="00542E09">
        <w:rPr>
          <w:rFonts w:cs="Times New Roman"/>
          <w:szCs w:val="24"/>
        </w:rPr>
        <w:t>ear infections</w:t>
      </w:r>
      <w:r w:rsidRPr="00C37CC8" w:rsidR="00542E09">
        <w:rPr>
          <w:rFonts w:cs="Times New Roman"/>
          <w:szCs w:val="24"/>
        </w:rPr>
        <w:t xml:space="preserve"> like </w:t>
      </w:r>
      <w:r w:rsidRPr="00C37CC8" w:rsidR="00542E09">
        <w:rPr>
          <w:rFonts w:cs="Times New Roman"/>
          <w:szCs w:val="24"/>
        </w:rPr>
        <w:t>otosclerosis</w:t>
      </w:r>
      <w:r w:rsidRPr="00C37CC8" w:rsidR="00542E09">
        <w:rPr>
          <w:rFonts w:cs="Times New Roman"/>
          <w:szCs w:val="24"/>
        </w:rPr>
        <w:t xml:space="preserve"> and </w:t>
      </w:r>
      <w:r w:rsidRPr="00C37CC8" w:rsidR="00542E09">
        <w:rPr>
          <w:rFonts w:cs="Times New Roman"/>
          <w:szCs w:val="24"/>
        </w:rPr>
        <w:t>Meniere's disease</w:t>
      </w:r>
      <w:r w:rsidR="00642DB0">
        <w:rPr>
          <w:rFonts w:cs="Times New Roman"/>
          <w:szCs w:val="24"/>
        </w:rPr>
        <w:t xml:space="preserve"> (</w:t>
      </w:r>
      <w:r w:rsidR="00642DB0">
        <w:rPr>
          <w:rFonts w:cs="Times New Roman"/>
          <w:color w:val="303030"/>
          <w:szCs w:val="24"/>
          <w:shd w:val="clear" w:color="auto" w:fill="FFFFFF"/>
        </w:rPr>
        <w:t xml:space="preserve">Kim &amp; Kwon, </w:t>
      </w:r>
      <w:r w:rsidRPr="00C37CC8" w:rsidR="00642DB0">
        <w:rPr>
          <w:rFonts w:cs="Times New Roman"/>
          <w:color w:val="303030"/>
          <w:szCs w:val="24"/>
          <w:shd w:val="clear" w:color="auto" w:fill="FFFFFF"/>
        </w:rPr>
        <w:t>2012).</w:t>
      </w:r>
      <w:r w:rsidR="00642DB0">
        <w:rPr>
          <w:rFonts w:cs="Times New Roman"/>
          <w:szCs w:val="24"/>
        </w:rPr>
        <w:t xml:space="preserve"> </w:t>
      </w:r>
      <w:r w:rsidRPr="00C37CC8" w:rsidR="00542E09">
        <w:rPr>
          <w:rFonts w:cs="Times New Roman"/>
          <w:szCs w:val="24"/>
        </w:rPr>
        <w:t>Th</w:t>
      </w:r>
      <w:r w:rsidRPr="00C37CC8" w:rsidR="00542E09">
        <w:rPr>
          <w:rFonts w:cs="Times New Roman"/>
          <w:szCs w:val="24"/>
        </w:rPr>
        <w:t>ese diseases</w:t>
      </w:r>
      <w:r w:rsidRPr="00C37CC8" w:rsidR="00542E09">
        <w:rPr>
          <w:rFonts w:cs="Times New Roman"/>
          <w:szCs w:val="24"/>
        </w:rPr>
        <w:t xml:space="preserve"> are risk factors as they </w:t>
      </w:r>
      <w:r w:rsidRPr="00C37CC8" w:rsidR="00542E09">
        <w:rPr>
          <w:rFonts w:cs="Times New Roman"/>
          <w:szCs w:val="24"/>
        </w:rPr>
        <w:t>increase one's</w:t>
      </w:r>
      <w:r w:rsidRPr="00C37CC8" w:rsidR="00542E09">
        <w:rPr>
          <w:rFonts w:cs="Times New Roman"/>
          <w:szCs w:val="24"/>
        </w:rPr>
        <w:t xml:space="preserve"> chance of hearing </w:t>
      </w:r>
      <w:r w:rsidRPr="00C37CC8" w:rsidR="006572B0">
        <w:rPr>
          <w:rFonts w:cs="Times New Roman"/>
          <w:szCs w:val="24"/>
        </w:rPr>
        <w:t xml:space="preserve">difficulties hence the need for hearing services. Genetics may also make people more </w:t>
      </w:r>
      <w:r w:rsidRPr="00C37CC8" w:rsidR="006572B0">
        <w:rPr>
          <w:rFonts w:cs="Times New Roman"/>
          <w:szCs w:val="24"/>
        </w:rPr>
        <w:t>suscepti</w:t>
      </w:r>
      <w:r w:rsidRPr="00C37CC8" w:rsidR="006572B0">
        <w:rPr>
          <w:rFonts w:cs="Times New Roman"/>
          <w:szCs w:val="24"/>
        </w:rPr>
        <w:t xml:space="preserve">ble to hearing difficulties than </w:t>
      </w:r>
      <w:r w:rsidRPr="00C37CC8" w:rsidR="006572B0">
        <w:rPr>
          <w:rFonts w:cs="Times New Roman"/>
          <w:szCs w:val="24"/>
        </w:rPr>
        <w:t>others.</w:t>
      </w:r>
      <w:r w:rsidRPr="00C37CC8" w:rsidR="00804BD3">
        <w:rPr>
          <w:rFonts w:cs="Times New Roman"/>
          <w:szCs w:val="24"/>
        </w:rPr>
        <w:t xml:space="preserve"> According</w:t>
      </w:r>
      <w:r w:rsidRPr="00C37CC8" w:rsidR="00804BD3">
        <w:rPr>
          <w:rFonts w:cs="Times New Roman"/>
          <w:szCs w:val="24"/>
        </w:rPr>
        <w:t xml:space="preserve"> to </w:t>
      </w:r>
      <w:r w:rsidRPr="00C37CC8" w:rsidR="00804BD3">
        <w:rPr>
          <w:rFonts w:cs="Times New Roman"/>
          <w:szCs w:val="24"/>
        </w:rPr>
        <w:t>the Center</w:t>
      </w:r>
      <w:r w:rsidRPr="00C37CC8" w:rsidR="00804BD3">
        <w:rPr>
          <w:rFonts w:cs="Times New Roman"/>
          <w:szCs w:val="24"/>
        </w:rPr>
        <w:t xml:space="preserve"> for </w:t>
      </w:r>
      <w:r w:rsidRPr="00C37CC8" w:rsidR="00804BD3">
        <w:rPr>
          <w:rFonts w:cs="Times New Roman"/>
          <w:szCs w:val="24"/>
        </w:rPr>
        <w:t>Disease</w:t>
      </w:r>
      <w:r w:rsidRPr="00C37CC8" w:rsidR="00804BD3">
        <w:rPr>
          <w:rFonts w:cs="Times New Roman"/>
          <w:szCs w:val="24"/>
        </w:rPr>
        <w:t xml:space="preserve">  Control and Prevention, hearing </w:t>
      </w:r>
      <w:r w:rsidRPr="00C37CC8" w:rsidR="00804BD3">
        <w:rPr>
          <w:rFonts w:cs="Times New Roman"/>
          <w:szCs w:val="24"/>
        </w:rPr>
        <w:t>problems may be familial, meaning that they may be genetic hence hereditary</w:t>
      </w:r>
      <w:r w:rsidR="00642DB0">
        <w:rPr>
          <w:rFonts w:cs="Times New Roman"/>
          <w:szCs w:val="24"/>
        </w:rPr>
        <w:t xml:space="preserve"> (</w:t>
      </w:r>
      <w:r w:rsidRPr="00C37CC8" w:rsidR="00642DB0">
        <w:rPr>
          <w:rFonts w:cs="Times New Roman"/>
          <w:color w:val="000000"/>
          <w:szCs w:val="24"/>
        </w:rPr>
        <w:t>Center for D</w:t>
      </w:r>
      <w:r w:rsidR="00642DB0">
        <w:rPr>
          <w:rFonts w:cs="Times New Roman"/>
          <w:color w:val="000000"/>
          <w:szCs w:val="24"/>
        </w:rPr>
        <w:t xml:space="preserve">isease Control and Prevention, </w:t>
      </w:r>
      <w:r w:rsidRPr="00C37CC8" w:rsidR="00642DB0">
        <w:rPr>
          <w:rFonts w:cs="Times New Roman"/>
          <w:color w:val="000000"/>
          <w:szCs w:val="24"/>
        </w:rPr>
        <w:t>2019</w:t>
      </w:r>
      <w:r w:rsidR="00642DB0">
        <w:rPr>
          <w:rFonts w:cs="Times New Roman"/>
          <w:color w:val="000000"/>
          <w:szCs w:val="24"/>
        </w:rPr>
        <w:t>)</w:t>
      </w:r>
      <w:r w:rsidRPr="00C37CC8" w:rsidR="00804BD3">
        <w:rPr>
          <w:rFonts w:cs="Times New Roman"/>
          <w:szCs w:val="24"/>
        </w:rPr>
        <w:t xml:space="preserve">. In such cases, more than two </w:t>
      </w:r>
      <w:r w:rsidRPr="00C37CC8" w:rsidR="00804BD3">
        <w:rPr>
          <w:rFonts w:cs="Times New Roman"/>
          <w:szCs w:val="24"/>
        </w:rPr>
        <w:t>people in</w:t>
      </w:r>
      <w:r w:rsidRPr="00C37CC8" w:rsidR="00804BD3">
        <w:rPr>
          <w:rFonts w:cs="Times New Roman"/>
          <w:szCs w:val="24"/>
        </w:rPr>
        <w:t xml:space="preserve"> the family will have hearing problems. It's therefore important to inquire </w:t>
      </w:r>
      <w:r w:rsidRPr="00C37CC8" w:rsidR="00804BD3">
        <w:rPr>
          <w:rFonts w:cs="Times New Roman"/>
          <w:szCs w:val="24"/>
        </w:rPr>
        <w:t>about whether</w:t>
      </w:r>
      <w:r w:rsidRPr="00C37CC8" w:rsidR="00804BD3">
        <w:rPr>
          <w:rFonts w:cs="Times New Roman"/>
          <w:szCs w:val="24"/>
        </w:rPr>
        <w:t xml:space="preserve"> there have been hearing problems in the family, and how many family members have such a problem.
</w:t>
      </w: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RPr="00C37CC8" w:rsidP="00804BD3">
      <w:pPr>
        <w:ind w:firstLine="720"/>
        <w:rPr>
          <w:rFonts w:cs="Times New Roman"/>
          <w:szCs w:val="24"/>
        </w:rPr>
      </w:pPr>
    </w:p>
    <w:p w:rsidR="00C37CC8" w:rsidP="009E39D0">
      <w:pPr>
        <w:rPr>
          <w:rFonts w:cs="Times New Roman"/>
          <w:szCs w:val="24"/>
        </w:rPr>
      </w:pPr>
    </w:p>
    <w:p w:rsidR="009E39D0" w:rsidRPr="00C37CC8" w:rsidP="009E39D0">
      <w:pPr>
        <w:rPr>
          <w:rFonts w:cs="Times New Roman"/>
          <w:szCs w:val="24"/>
        </w:rPr>
      </w:pPr>
    </w:p>
    <w:p w:rsidR="00C37CC8" w:rsidRPr="00C37CC8" w:rsidP="00C37CC8">
      <w:pPr>
        <w:jc w:val="center"/>
        <w:rPr>
          <w:rFonts w:cs="Times New Roman"/>
          <w:color w:val="303030"/>
          <w:szCs w:val="24"/>
          <w:shd w:val="clear" w:color="auto" w:fill="FFFFFF"/>
        </w:rPr>
      </w:pPr>
      <w:r w:rsidRPr="00C37CC8">
        <w:rPr>
          <w:rFonts w:cs="Times New Roman"/>
          <w:color w:val="303030"/>
          <w:szCs w:val="24"/>
          <w:shd w:val="clear" w:color="auto" w:fill="FFFFFF"/>
        </w:rPr>
        <w:t>References</w:t>
      </w:r>
    </w:p>
    <w:p w:rsidR="00C37CC8" w:rsidRPr="00C37CC8" w:rsidP="00C37CC8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C37CC8">
        <w:rPr>
          <w:rFonts w:cs="Times New Roman"/>
          <w:color w:val="222222"/>
          <w:szCs w:val="24"/>
          <w:shd w:val="clear" w:color="auto" w:fill="FFFFFF"/>
        </w:rPr>
        <w:t xml:space="preserve">Bainbridge, K. E., &amp; </w:t>
      </w:r>
      <w:r w:rsidRPr="00C37CC8">
        <w:rPr>
          <w:rFonts w:cs="Times New Roman"/>
          <w:color w:val="222222"/>
          <w:szCs w:val="24"/>
          <w:shd w:val="clear" w:color="auto" w:fill="FFFFFF"/>
        </w:rPr>
        <w:t>Wallhagen</w:t>
      </w:r>
      <w:r w:rsidRPr="00C37CC8">
        <w:rPr>
          <w:rFonts w:cs="Times New Roman"/>
          <w:color w:val="222222"/>
          <w:szCs w:val="24"/>
          <w:shd w:val="clear" w:color="auto" w:fill="FFFFFF"/>
        </w:rPr>
        <w:t>, M. I. (2014). Hearing loss in an aging American population: extent, impact, and management. </w:t>
      </w:r>
      <w:r w:rsidRPr="00C37CC8">
        <w:rPr>
          <w:rFonts w:cs="Times New Roman"/>
          <w:i/>
          <w:iCs/>
          <w:color w:val="222222"/>
          <w:szCs w:val="24"/>
          <w:shd w:val="clear" w:color="auto" w:fill="FFFFFF"/>
        </w:rPr>
        <w:t>Annual review of public health</w:t>
      </w:r>
      <w:r w:rsidRPr="00C37CC8">
        <w:rPr>
          <w:rFonts w:cs="Times New Roman"/>
          <w:color w:val="222222"/>
          <w:szCs w:val="24"/>
          <w:shd w:val="clear" w:color="auto" w:fill="FFFFFF"/>
        </w:rPr>
        <w:t>, </w:t>
      </w:r>
      <w:r w:rsidRPr="00C37CC8">
        <w:rPr>
          <w:rFonts w:cs="Times New Roman"/>
          <w:i/>
          <w:iCs/>
          <w:color w:val="222222"/>
          <w:szCs w:val="24"/>
          <w:shd w:val="clear" w:color="auto" w:fill="FFFFFF"/>
        </w:rPr>
        <w:t>35</w:t>
      </w:r>
      <w:r w:rsidRPr="00C37CC8">
        <w:rPr>
          <w:rFonts w:cs="Times New Roman"/>
          <w:color w:val="222222"/>
          <w:szCs w:val="24"/>
          <w:shd w:val="clear" w:color="auto" w:fill="FFFFFF"/>
        </w:rPr>
        <w:t>, 139-152.</w:t>
      </w:r>
    </w:p>
    <w:p w:rsidR="00C37CC8" w:rsidP="00C37CC8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/>
        </w:rPr>
      </w:pPr>
      <w:r w:rsidRPr="00C37CC8">
        <w:rPr>
          <w:color w:val="000000"/>
        </w:rPr>
        <w:t xml:space="preserve">Center for Disease Control and Prevention. (2019, August 19). Genetics of Hearing Loss. Retrieved from </w:t>
      </w:r>
      <w:hyperlink r:id="rId4" w:history="1">
        <w:r w:rsidRPr="00E073DB">
          <w:rPr>
            <w:rStyle w:val="Hyperlink"/>
          </w:rPr>
          <w:t>https://www.cdc.gov/ncbddd/hearingloss/genetics.html</w:t>
        </w:r>
      </w:hyperlink>
    </w:p>
    <w:p w:rsidR="00C37CC8" w:rsidRPr="00C37CC8" w:rsidP="00C37CC8">
      <w:pPr>
        <w:ind w:left="720" w:hanging="720"/>
        <w:rPr>
          <w:rFonts w:cs="Times New Roman"/>
          <w:color w:val="303030"/>
          <w:szCs w:val="24"/>
          <w:shd w:val="clear" w:color="auto" w:fill="FFFFFF"/>
        </w:rPr>
      </w:pPr>
      <w:r w:rsidRPr="00C37CC8">
        <w:rPr>
          <w:rFonts w:cs="Times New Roman"/>
          <w:color w:val="303030"/>
          <w:szCs w:val="24"/>
          <w:shd w:val="clear" w:color="auto" w:fill="FFFFFF"/>
        </w:rPr>
        <w:t xml:space="preserve">Kim, K. S., &amp; Kwon, O. J. (2012). Prevalence and risk factors of hearing loss using the </w:t>
      </w:r>
      <w:r w:rsidRPr="00C37CC8">
        <w:rPr>
          <w:rFonts w:cs="Times New Roman"/>
          <w:color w:val="303030"/>
          <w:szCs w:val="24"/>
          <w:shd w:val="clear" w:color="auto" w:fill="FFFFFF"/>
        </w:rPr>
        <w:t>Korean</w:t>
      </w:r>
      <w:r w:rsidRPr="00C37CC8">
        <w:rPr>
          <w:rFonts w:cs="Times New Roman"/>
          <w:color w:val="303030"/>
          <w:szCs w:val="24"/>
          <w:shd w:val="clear" w:color="auto" w:fill="FFFFFF"/>
        </w:rPr>
        <w:t xml:space="preserve"> working conditions survey. </w:t>
      </w:r>
      <w:r w:rsidRPr="00C37CC8">
        <w:rPr>
          <w:rFonts w:cs="Times New Roman"/>
          <w:i/>
          <w:iCs/>
          <w:color w:val="303030"/>
          <w:szCs w:val="24"/>
          <w:shd w:val="clear" w:color="auto" w:fill="FFFFFF"/>
        </w:rPr>
        <w:t>Korean Journal of audiology</w:t>
      </w:r>
      <w:r w:rsidRPr="00C37CC8">
        <w:rPr>
          <w:rFonts w:cs="Times New Roman"/>
          <w:color w:val="303030"/>
          <w:szCs w:val="24"/>
          <w:shd w:val="clear" w:color="auto" w:fill="FFFFFF"/>
        </w:rPr>
        <w:t>, </w:t>
      </w:r>
      <w:r w:rsidRPr="00C37CC8">
        <w:rPr>
          <w:rFonts w:cs="Times New Roman"/>
          <w:i/>
          <w:iCs/>
          <w:color w:val="303030"/>
          <w:szCs w:val="24"/>
          <w:shd w:val="clear" w:color="auto" w:fill="FFFFFF"/>
        </w:rPr>
        <w:t>16</w:t>
      </w:r>
      <w:r w:rsidRPr="00C37CC8">
        <w:rPr>
          <w:rFonts w:cs="Times New Roman"/>
          <w:color w:val="303030"/>
          <w:szCs w:val="24"/>
          <w:shd w:val="clear" w:color="auto" w:fill="FFFFFF"/>
        </w:rPr>
        <w:t xml:space="preserve">(2), 54–64. </w:t>
      </w:r>
      <w:hyperlink r:id="rId5" w:history="1">
        <w:r w:rsidRPr="00C37CC8">
          <w:rPr>
            <w:rStyle w:val="Hyperlink"/>
            <w:rFonts w:cs="Times New Roman"/>
            <w:szCs w:val="24"/>
            <w:shd w:val="clear" w:color="auto" w:fill="FFFFFF"/>
          </w:rPr>
          <w:t>https://doi.org/10.7874/kja.2012.16.2.54</w:t>
        </w:r>
      </w:hyperlink>
    </w:p>
    <w:p w:rsidR="00C37CC8" w:rsidRPr="00C37CC8" w:rsidP="00A22099">
      <w:pPr>
        <w:rPr>
          <w:rFonts w:cs="Times New Roman"/>
          <w:color w:val="222222"/>
          <w:szCs w:val="24"/>
          <w:shd w:val="clear" w:color="auto" w:fill="FFFFFF"/>
        </w:rPr>
      </w:pPr>
    </w:p>
    <w:p w:rsidR="00C37CC8" w:rsidRPr="00C37CC8" w:rsidP="00A22099">
      <w:pPr>
        <w:rPr>
          <w:rFonts w:cs="Times New Roman"/>
          <w:color w:val="303030"/>
          <w:szCs w:val="24"/>
          <w:shd w:val="clear" w:color="auto" w:fill="FFFFFF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C37CC8" w:rsidRPr="00C37CC8" w:rsidP="00A22099">
      <w:pPr>
        <w:rPr>
          <w:rFonts w:cs="Times New Roman"/>
          <w:szCs w:val="24"/>
        </w:rPr>
      </w:pPr>
    </w:p>
    <w:p w:rsidR="00A22099" w:rsidRPr="00C37CC8" w:rsidP="002A2724">
      <w:pPr>
        <w:jc w:val="center"/>
        <w:rPr>
          <w:rFonts w:cs="Times New Roman"/>
          <w:b/>
          <w:szCs w:val="24"/>
        </w:rPr>
      </w:pPr>
      <w:r w:rsidRPr="00C37CC8">
        <w:rPr>
          <w:rFonts w:cs="Times New Roman"/>
          <w:b/>
          <w:szCs w:val="24"/>
        </w:rPr>
        <w:t>Sample questionnaire</w:t>
      </w:r>
    </w:p>
    <w:p w:rsidR="007D21ED" w:rsidRPr="009E39D0" w:rsidP="009E39D0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E39D0">
        <w:rPr>
          <w:rFonts w:cs="Times New Roman"/>
          <w:szCs w:val="24"/>
        </w:rPr>
        <w:t xml:space="preserve">Do you feel </w:t>
      </w:r>
      <w:r w:rsidRPr="009E39D0" w:rsidR="002A2724">
        <w:rPr>
          <w:rFonts w:cs="Times New Roman"/>
          <w:szCs w:val="24"/>
        </w:rPr>
        <w:t xml:space="preserve">do you have any hearing difficulty </w:t>
      </w:r>
      <w:r w:rsidRPr="009E39D0" w:rsidR="002A2724">
        <w:rPr>
          <w:rFonts w:cs="Times New Roman"/>
          <w:szCs w:val="24"/>
        </w:rPr>
        <w:t>that limits</w:t>
      </w:r>
      <w:r w:rsidRPr="009E39D0" w:rsidR="002A2724">
        <w:rPr>
          <w:rFonts w:cs="Times New Roman"/>
          <w:szCs w:val="24"/>
        </w:rPr>
        <w:t xml:space="preserve"> your social or personal life?</w:t>
      </w:r>
    </w:p>
    <w:p w:rsidR="002A2724" w:rsidRPr="009E39D0" w:rsidP="009E39D0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E39D0">
        <w:rPr>
          <w:rFonts w:cs="Times New Roman"/>
          <w:szCs w:val="24"/>
        </w:rPr>
        <w:t xml:space="preserve">Do you feel </w:t>
      </w:r>
      <w:r w:rsidRPr="009E39D0">
        <w:rPr>
          <w:rFonts w:cs="Times New Roman"/>
          <w:szCs w:val="24"/>
        </w:rPr>
        <w:t>limited or</w:t>
      </w:r>
      <w:r w:rsidRPr="009E39D0">
        <w:rPr>
          <w:rFonts w:cs="Times New Roman"/>
          <w:szCs w:val="24"/>
        </w:rPr>
        <w:t xml:space="preserve"> restricted by a hearing problem?</w:t>
      </w:r>
    </w:p>
    <w:p w:rsidR="002A2724" w:rsidRPr="009E39D0" w:rsidP="009E39D0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E39D0">
        <w:rPr>
          <w:rFonts w:cs="Times New Roman"/>
          <w:szCs w:val="24"/>
        </w:rPr>
        <w:t>Do you have trouble heari</w:t>
      </w:r>
      <w:bookmarkStart w:id="0" w:name="_GoBack"/>
      <w:bookmarkEnd w:id="0"/>
      <w:r w:rsidRPr="009E39D0">
        <w:rPr>
          <w:rFonts w:cs="Times New Roman"/>
          <w:szCs w:val="24"/>
        </w:rPr>
        <w:t xml:space="preserve">ng the </w:t>
      </w:r>
      <w:r w:rsidRPr="009E39D0">
        <w:rPr>
          <w:rFonts w:cs="Times New Roman"/>
          <w:szCs w:val="24"/>
        </w:rPr>
        <w:t>radio</w:t>
      </w:r>
      <w:r w:rsidRPr="009E39D0">
        <w:rPr>
          <w:rFonts w:cs="Times New Roman"/>
          <w:szCs w:val="24"/>
        </w:rPr>
        <w:t xml:space="preserve"> or</w:t>
      </w:r>
      <w:r w:rsidRPr="009E39D0">
        <w:rPr>
          <w:rFonts w:cs="Times New Roman"/>
          <w:szCs w:val="24"/>
        </w:rPr>
        <w:t xml:space="preserve"> TV </w:t>
      </w:r>
      <w:r w:rsidRPr="009E39D0">
        <w:rPr>
          <w:rFonts w:cs="Times New Roman"/>
          <w:szCs w:val="24"/>
        </w:rPr>
        <w:t>at levels that are loud enough for others</w:t>
      </w:r>
      <w:r w:rsidRPr="009E39D0">
        <w:rPr>
          <w:rFonts w:cs="Times New Roman"/>
          <w:szCs w:val="24"/>
        </w:rPr>
        <w:t>?</w:t>
      </w:r>
    </w:p>
    <w:p w:rsidR="002A2724" w:rsidRPr="009E39D0" w:rsidP="009E39D0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E39D0">
        <w:rPr>
          <w:rFonts w:cs="Times New Roman"/>
          <w:szCs w:val="24"/>
        </w:rPr>
        <w:t>Is your work</w:t>
      </w:r>
      <w:r w:rsidRPr="009E39D0">
        <w:rPr>
          <w:rFonts w:cs="Times New Roman"/>
          <w:szCs w:val="24"/>
        </w:rPr>
        <w:t xml:space="preserve"> or working environment too loud?</w:t>
      </w:r>
    </w:p>
    <w:p w:rsidR="002A2724" w:rsidRPr="009E39D0" w:rsidP="009E39D0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E39D0">
        <w:rPr>
          <w:rFonts w:cs="Times New Roman"/>
          <w:szCs w:val="24"/>
        </w:rPr>
        <w:t xml:space="preserve">Does a message have to be </w:t>
      </w:r>
      <w:r w:rsidRPr="009E39D0">
        <w:rPr>
          <w:rFonts w:cs="Times New Roman"/>
          <w:szCs w:val="24"/>
        </w:rPr>
        <w:t>repeated</w:t>
      </w:r>
      <w:r w:rsidRPr="009E39D0">
        <w:rPr>
          <w:rFonts w:cs="Times New Roman"/>
          <w:szCs w:val="24"/>
        </w:rPr>
        <w:t xml:space="preserve"> or said louder for you to hear?
</w:t>
      </w:r>
    </w:p>
    <w:p w:rsidR="002A2724" w:rsidRPr="009E39D0" w:rsidP="009E39D0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E39D0">
        <w:rPr>
          <w:rFonts w:cs="Times New Roman"/>
          <w:szCs w:val="24"/>
        </w:rPr>
        <w:t>Do you have any trouble in hearing over a noisy environment?
</w:t>
      </w:r>
    </w:p>
    <w:p w:rsidR="002A2724" w:rsidRPr="009E39D0" w:rsidP="009E39D0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E39D0">
        <w:rPr>
          <w:rFonts w:cs="Times New Roman"/>
          <w:szCs w:val="24"/>
        </w:rPr>
        <w:t>Do you often respond to others inappropriately or misunderstand what they are saying?</w:t>
      </w:r>
    </w:p>
    <w:p w:rsidR="002A2724" w:rsidRPr="009E39D0" w:rsidP="009E39D0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 w:rsidRPr="009E39D0">
        <w:rPr>
          <w:rFonts w:cs="Times New Roman"/>
          <w:szCs w:val="24"/>
        </w:rPr>
        <w:t>Do you strain to hear some conversations?</w:t>
      </w:r>
    </w:p>
    <w:p w:rsidR="002A2724" w:rsidRPr="00C37CC8" w:rsidP="00A22099">
      <w:pPr>
        <w:rPr>
          <w:rFonts w:cs="Times New Roman"/>
          <w:szCs w:val="24"/>
        </w:rPr>
      </w:pPr>
    </w:p>
    <w:p w:rsidR="002A2724" w:rsidRPr="00C37CC8" w:rsidP="00A22099">
      <w:pPr>
        <w:rPr>
          <w:rFonts w:cs="Times New Roman"/>
          <w:szCs w:val="24"/>
        </w:rPr>
      </w:pPr>
    </w:p>
    <w:p w:rsidR="00EF51E2" w:rsidRPr="00C37CC8" w:rsidP="00EF51E2">
      <w:pPr>
        <w:ind w:firstLine="720"/>
        <w:rPr>
          <w:rFonts w:cs="Times New Roman"/>
          <w:szCs w:val="24"/>
        </w:rPr>
      </w:pPr>
    </w:p>
    <w:p w:rsidR="00180879" w:rsidRPr="00C37CC8">
      <w:pPr>
        <w:rPr>
          <w:rFonts w:cs="Times New Roman"/>
          <w:szCs w:val="24"/>
        </w:rPr>
      </w:pPr>
    </w:p>
    <w:sectPr w:rsidSect="00804BD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32CC">
    <w:pPr>
      <w:pStyle w:val="Header"/>
      <w:jc w:val="right"/>
    </w:pPr>
    <w:r>
      <w:t xml:space="preserve">BRIEFING REPORT                                                                                                                      </w:t>
    </w:r>
    <w:sdt>
      <w:sdtPr>
        <w:id w:val="-12255219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39D0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2E32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BD3">
    <w:pPr>
      <w:pStyle w:val="Header"/>
    </w:pPr>
    <w:r>
      <w:t>Running head: BRIEFING REPORT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2311F7D"/>
    <w:multiLevelType w:val="hybridMultilevel"/>
    <w:tmpl w:val="882C657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93D"/>
    <w:rsid w:val="0014082C"/>
    <w:rsid w:val="00180879"/>
    <w:rsid w:val="002A2724"/>
    <w:rsid w:val="002E32CC"/>
    <w:rsid w:val="00362F93"/>
    <w:rsid w:val="00431DD6"/>
    <w:rsid w:val="00474782"/>
    <w:rsid w:val="00542E09"/>
    <w:rsid w:val="00642DB0"/>
    <w:rsid w:val="006572B0"/>
    <w:rsid w:val="007D21ED"/>
    <w:rsid w:val="00804BD3"/>
    <w:rsid w:val="008C693D"/>
    <w:rsid w:val="00966B73"/>
    <w:rsid w:val="009E39D0"/>
    <w:rsid w:val="00A22099"/>
    <w:rsid w:val="00C37CC8"/>
    <w:rsid w:val="00E073DB"/>
    <w:rsid w:val="00EF51E2"/>
    <w:rsid w:val="00F94D6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B5366B3-48FE-4F01-8A3B-6BC3C370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782"/>
    <w:pPr>
      <w:spacing w:after="0"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BD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BD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04BD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BD3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C37C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37CC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9E39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dc.gov/ncbddd/hearingloss/genetics.html" TargetMode="External" /><Relationship Id="rId5" Type="http://schemas.openxmlformats.org/officeDocument/2006/relationships/hyperlink" Target="https://doi.org/10.7874/kja.2012.16.2.54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2020-03-26T16:13:00Z</dcterms:created>
  <dcterms:modified xsi:type="dcterms:W3CDTF">2020-03-26T19:35:00Z</dcterms:modified>
</cp:coreProperties>
</file>